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6E93" w14:textId="332507F8" w:rsidR="00F4109D" w:rsidRPr="00F4109D" w:rsidRDefault="00F4109D" w:rsidP="00537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DEKLARACJA DOSTĘPNOŚCI </w:t>
      </w:r>
      <w:r w:rsidR="00A3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CYFROWEJ, KOMUNIKACYJNJO – INFORMACYJNEJ ORAZ ARCHITEKTONICZNEJ </w:t>
      </w:r>
      <w:r w:rsidRPr="00F41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PUBLICZNEGO PRZEDSZKOLA NR </w:t>
      </w:r>
      <w:r w:rsidR="00E4417D" w:rsidRPr="00537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F41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4417D" w:rsidRPr="00537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ODDZIAŁAMI INTEGRACYJNYMI </w:t>
      </w:r>
      <w:r w:rsidRPr="00F41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  <w:r w:rsidR="00E4417D" w:rsidRPr="005375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RAZEM</w:t>
      </w:r>
      <w:r w:rsidRPr="00F41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" </w:t>
      </w:r>
      <w:r w:rsidR="00A344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</w:t>
      </w:r>
      <w:r w:rsidRPr="00F410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KALISZU</w:t>
      </w:r>
    </w:p>
    <w:p w14:paraId="4B80CD47" w14:textId="4E3817FB" w:rsidR="00F4109D" w:rsidRPr="00F4109D" w:rsidRDefault="00F4109D" w:rsidP="00F410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44CF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cyfrowa i komunikacyjno-informacyjna</w:t>
      </w:r>
    </w:p>
    <w:p w14:paraId="23B164AE" w14:textId="4AA21EC3" w:rsidR="00537562" w:rsidRDefault="00F4109D" w:rsidP="005375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</w:t>
      </w:r>
      <w:r w:rsidR="00537562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562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E4417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4417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Oddziałami Integracyjnymi Razem 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Kaliszu </w:t>
      </w:r>
      <w:r w:rsidR="0022410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zobowiązane do 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</w:t>
      </w:r>
      <w:r w:rsidR="0022410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dostępnoś</w:t>
      </w:r>
      <w:r w:rsidR="0022410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 BIP</w:t>
      </w:r>
      <w:r w:rsidR="00E4417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strony internetowej przedszkola: pp19razem.pl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z dnia 4 kwietnia 2019 r. </w:t>
      </w:r>
      <w:r w:rsidR="00D9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o dostępności cyfrowej stron internetowych i aplikacji mobilnych podmiotów publicznych.</w:t>
      </w:r>
      <w:r w:rsidR="00E4417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3C92DC" w14:textId="16DDD0CD" w:rsidR="00537562" w:rsidRDefault="00537562" w:rsidP="005375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Wymienione w pkt.1. </w:t>
      </w:r>
      <w:r w:rsidR="0022410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4109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internetowe są częściowo zgodne z ustawą z dnia </w:t>
      </w:r>
      <w:r w:rsidR="00D9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F4109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kwietnia 2019  r. o dostępności cyfrowej stron internetowych i aplikacji mobilnych podmiotów publicznych, </w:t>
      </w:r>
      <w:r w:rsidR="00E4417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co wynika z załączonego raportu o stanie dostępności podmiotu publicznego stan na 01.01.2025 r.</w:t>
      </w:r>
      <w:r w:rsidR="0022410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C92F1B" w14:textId="08305AFF" w:rsidR="00F4109D" w:rsidRPr="00537562" w:rsidRDefault="00537562" w:rsidP="005375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2410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całkowitego braku dostępności informacji lub częściowych problemów </w:t>
      </w:r>
      <w:r w:rsidR="00D9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22410D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z dostępnością</w:t>
      </w:r>
      <w:r w:rsidR="0003621C"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internetowej 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nr 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Oddziałami Integracyjnymi Razem w Kaliszu</w:t>
      </w:r>
      <w:r w:rsidR="00A34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telefoniczny numer: 62 7532315 lub </w:t>
      </w:r>
      <w:r w:rsidR="00D9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A34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e-mailowy adres e-mail: sekretariat@pp19razem.pl, 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109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zaproponować alternatywny sposób dostępu do informacji</w:t>
      </w:r>
      <w:r w:rsidRPr="00F4109D">
        <w:rPr>
          <w:rFonts w:ascii="Times New Roman" w:eastAsia="Times New Roman" w:hAnsi="Times New Roman" w:cs="Times New Roman"/>
          <w:sz w:val="19"/>
          <w:szCs w:val="19"/>
          <w:lang w:eastAsia="pl-PL"/>
        </w:rPr>
        <w:t>.</w:t>
      </w:r>
    </w:p>
    <w:p w14:paraId="56FF13A4" w14:textId="3E7A6506" w:rsidR="00537562" w:rsidRPr="00537562" w:rsidRDefault="00A344CF" w:rsidP="005375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dostępność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cyfrow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komunikacyjno-informacyjn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jest dyrektor Elżbieta Szefer</w:t>
      </w:r>
    </w:p>
    <w:p w14:paraId="293BF7E8" w14:textId="173752C6" w:rsidR="00A344CF" w:rsidRPr="00F4109D" w:rsidRDefault="00F4109D" w:rsidP="00A34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0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44CF" w:rsidRPr="00F410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44CF" w:rsidRPr="00A34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Dostępność </w:t>
      </w:r>
      <w:r w:rsidR="00A344CF" w:rsidRPr="00A344CF">
        <w:rPr>
          <w:rFonts w:ascii="Times New Roman" w:eastAsia="Times New Roman" w:hAnsi="Times New Roman" w:cs="Times New Roman"/>
          <w:sz w:val="24"/>
          <w:szCs w:val="24"/>
          <w:lang w:eastAsia="pl-PL"/>
        </w:rPr>
        <w:t>architektoniczna</w:t>
      </w:r>
    </w:p>
    <w:p w14:paraId="35BA7A67" w14:textId="4746E01C" w:rsidR="00F4109D" w:rsidRDefault="00F90D09" w:rsidP="00DD117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 Przedszkole nr 19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Oddziałami Integracyjnymi Razem w Kaliszu</w:t>
      </w:r>
      <w:r w:rsidRPr="00F90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względem architektonicznym  </w:t>
      </w:r>
      <w:r w:rsidRPr="00F90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F90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częściowo dostępne dla osób ze szczególnymi potrzebami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F4109D" w:rsidRPr="00F90D09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częściowo zapewnia wolne od barier przestrzenie komunikacyjne.</w:t>
      </w:r>
    </w:p>
    <w:p w14:paraId="05107348" w14:textId="0251C3D0" w:rsidR="00F90D09" w:rsidRDefault="00F90D09" w:rsidP="00DD117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zapewnia podjazdy dla wózków od strony wejścia głównego i wejścia do ogródka.</w:t>
      </w:r>
    </w:p>
    <w:p w14:paraId="15D1A867" w14:textId="3EB70107" w:rsidR="00F90D09" w:rsidRDefault="00F90D09" w:rsidP="00DD117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zapewnia </w:t>
      </w:r>
      <w:r w:rsidR="004C0449">
        <w:rPr>
          <w:rFonts w:ascii="Times New Roman" w:eastAsia="Times New Roman" w:hAnsi="Times New Roman" w:cs="Times New Roman"/>
          <w:sz w:val="24"/>
          <w:szCs w:val="24"/>
          <w:lang w:eastAsia="pl-PL"/>
        </w:rPr>
        <w:t>łazienkę przystosowaną dla dzieci ze szczególnymi potrzebami</w:t>
      </w:r>
    </w:p>
    <w:p w14:paraId="0DAF3CA4" w14:textId="51B1A3FF" w:rsidR="004C0449" w:rsidRPr="004C0449" w:rsidRDefault="004C0449" w:rsidP="00DD117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44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budynkiem znajdują się ogólnodostępne miejsca parkingowe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</w:t>
      </w:r>
      <w:r w:rsidRPr="004C04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niepełnosprawnych.</w:t>
      </w:r>
    </w:p>
    <w:p w14:paraId="6492862D" w14:textId="16F35BD3" w:rsidR="004C0449" w:rsidRDefault="004C0449" w:rsidP="00DD117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windy na piętro budynku</w:t>
      </w:r>
    </w:p>
    <w:p w14:paraId="1FA29C7A" w14:textId="25B601A2" w:rsidR="004C0449" w:rsidRPr="00537562" w:rsidRDefault="004C0449" w:rsidP="00DD117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częściowych problemów z dostępnością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architektoniczną 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nr 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37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Oddziałami Integracyjnymi Razem w Kaliszu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10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zaproponować alternatywny sposób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pokonania barier i w ten sposób udostępnić przestrzenie komunikacyjne w przedszkolu.</w:t>
      </w:r>
    </w:p>
    <w:p w14:paraId="7A907C60" w14:textId="0BF637FF" w:rsidR="004C0449" w:rsidRPr="00537562" w:rsidRDefault="004C0449" w:rsidP="00DD117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odpowiedzialną za dostępność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architektoniczną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dyrektor Elżbieta Szefer</w:t>
      </w:r>
    </w:p>
    <w:p w14:paraId="111666D3" w14:textId="77777777" w:rsidR="004C0449" w:rsidRPr="00F90D09" w:rsidRDefault="004C0449" w:rsidP="00DD117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682F8" w14:textId="77777777" w:rsidR="00F4109D" w:rsidRPr="00F4109D" w:rsidRDefault="00F4109D" w:rsidP="00DD11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F4109D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p w14:paraId="57C60285" w14:textId="77777777" w:rsidR="00AE0129" w:rsidRDefault="00AE0129"/>
    <w:sectPr w:rsidR="00AE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10E1"/>
    <w:multiLevelType w:val="hybridMultilevel"/>
    <w:tmpl w:val="85FEC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77949"/>
    <w:multiLevelType w:val="hybridMultilevel"/>
    <w:tmpl w:val="2800D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33B12"/>
    <w:multiLevelType w:val="multilevel"/>
    <w:tmpl w:val="CE1E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9D"/>
    <w:rsid w:val="0003621C"/>
    <w:rsid w:val="0022410D"/>
    <w:rsid w:val="004C0449"/>
    <w:rsid w:val="00537562"/>
    <w:rsid w:val="008A5B02"/>
    <w:rsid w:val="00A344CF"/>
    <w:rsid w:val="00AE0129"/>
    <w:rsid w:val="00D91DD5"/>
    <w:rsid w:val="00DD117A"/>
    <w:rsid w:val="00E4417D"/>
    <w:rsid w:val="00F4109D"/>
    <w:rsid w:val="00F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92FF"/>
  <w15:chartTrackingRefBased/>
  <w15:docId w15:val="{F4BB06E2-220E-4B69-977D-AF32D1F6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2025-03-28T12:17:00Z</dcterms:created>
  <dcterms:modified xsi:type="dcterms:W3CDTF">2025-03-28T16:34:00Z</dcterms:modified>
</cp:coreProperties>
</file>